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C2" w:rsidRPr="00555B36" w:rsidRDefault="00642EC2" w:rsidP="00555B36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42EC2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течение нескольких лет   коллектив ДОУ  уделяет  большое внимание изучению и   внедрению современных образовательных технологий, целью которых является модернизация и оптимизация  образовательного процесса. </w:t>
      </w:r>
      <w:r>
        <w:rPr>
          <w:sz w:val="28"/>
          <w:szCs w:val="28"/>
          <w:shd w:val="clear" w:color="auto" w:fill="FFFFFF"/>
        </w:rPr>
        <w:t xml:space="preserve">    </w:t>
      </w:r>
    </w:p>
    <w:p w:rsidR="00642EC2" w:rsidRDefault="00642EC2" w:rsidP="00642EC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sz w:val="28"/>
          <w:szCs w:val="28"/>
          <w:shd w:val="clear" w:color="auto" w:fill="FFFFFF"/>
        </w:rPr>
        <w:t xml:space="preserve">Педагогический коллектив  выбирает  такие   современные педагогические технологии, которые формируют базовые способности, необходимые для развития личности и соответствуют ФГОС </w:t>
      </w:r>
      <w:proofErr w:type="gramStart"/>
      <w:r>
        <w:rPr>
          <w:sz w:val="28"/>
          <w:szCs w:val="28"/>
          <w:shd w:val="clear" w:color="auto" w:fill="FFFFFF"/>
        </w:rPr>
        <w:t>ДО</w:t>
      </w:r>
      <w:proofErr w:type="gramEnd"/>
      <w:r>
        <w:rPr>
          <w:sz w:val="28"/>
          <w:szCs w:val="28"/>
          <w:shd w:val="clear" w:color="auto" w:fill="FFFFFF"/>
        </w:rPr>
        <w:t>,  обращая  внимание на их эффективность</w:t>
      </w:r>
      <w:r>
        <w:rPr>
          <w:b/>
          <w:i/>
          <w:sz w:val="28"/>
          <w:szCs w:val="28"/>
          <w:shd w:val="clear" w:color="auto" w:fill="FFFFFF"/>
        </w:rPr>
        <w:t>, выстраивая    базис  - цель + средства= результат.</w:t>
      </w:r>
    </w:p>
    <w:p w:rsidR="00642EC2" w:rsidRPr="00555B36" w:rsidRDefault="00642EC2" w:rsidP="00642EC2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Pr="00555B3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Прошедшие несколько лет были для нашего детского сада очень плодотворными. Это  период, насыщенный событиями, которые обогатили нашу «педагогическую копилку» новыми идеями и проектами. Команда педагогов  была полностью погружена в организацию новых интересных мероприятий и укрепила свои позиции в  преобразовании образовательного процесса, используя различные технологии, применение которых помогло каждому пополнить свой профессиональный багаж.       Инновационные технологии – это система методов, способов, приёмов обучения, воспитательных средств, направленных на достижение позитивного результата за счёт динамичных изменений в личностном развитии ребёнка в современных социокультурных условиях. </w:t>
      </w:r>
      <w:r w:rsidRPr="00555B36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   </w:t>
      </w:r>
      <w:r w:rsidRPr="00555B3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42EC2" w:rsidRDefault="00642EC2" w:rsidP="00642EC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Вашему вниманию   представляю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современные  образовательные технологии,    которые  применяются в  МБДОУ.  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Личностно-ориентированные технологии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Социоигровые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технологии 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Технологии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обучении 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 проектной деятельности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Технологии познавательно-исследовательской  деятельности 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Style w:val="a6"/>
          <w:bCs w:val="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Игровые технологии 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Технологии развития логического мышления </w:t>
      </w:r>
    </w:p>
    <w:p w:rsidR="00642EC2" w:rsidRDefault="00642EC2" w:rsidP="00642EC2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Познавательные технологии 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Информационно-коммуникативные технологии 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портфолио дошкольника и  педагога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Технология «Мультипликация» 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«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Виртуальное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гостевание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F426A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="006F426A">
        <w:rPr>
          <w:rFonts w:ascii="Times New Roman" w:hAnsi="Times New Roman" w:cs="Times New Roman"/>
          <w:sz w:val="28"/>
          <w:szCs w:val="28"/>
          <w:shd w:val="clear" w:color="auto" w:fill="FFFFFF"/>
        </w:rPr>
        <w:t>-технологии</w:t>
      </w:r>
    </w:p>
    <w:p w:rsidR="006F426A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426A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«Детская журналистика»</w:t>
      </w:r>
    </w:p>
    <w:p w:rsidR="00642EC2" w:rsidRPr="006F426A" w:rsidRDefault="006F426A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2EC2" w:rsidRPr="006F4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Коррекционные  технологии </w:t>
      </w:r>
    </w:p>
    <w:p w:rsidR="00642EC2" w:rsidRDefault="00642EC2" w:rsidP="00642E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 </w:t>
      </w:r>
    </w:p>
    <w:p w:rsidR="00642EC2" w:rsidRDefault="00642EC2" w:rsidP="0025633C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</w:t>
      </w:r>
    </w:p>
    <w:p w:rsidR="00642EC2" w:rsidRDefault="00642EC2" w:rsidP="00642E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я  расскажу    о  тех технологиях, которые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используем   совсем недавно,  но они доказали уже свою эффективность. </w:t>
      </w:r>
    </w:p>
    <w:p w:rsidR="00642EC2" w:rsidRDefault="00642EC2" w:rsidP="00642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Информационн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25633C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2563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коммуникативные  технологии </w:t>
      </w:r>
      <w:r>
        <w:rPr>
          <w:rFonts w:ascii="Times New Roman" w:hAnsi="Times New Roman" w:cs="Times New Roman"/>
          <w:sz w:val="28"/>
          <w:szCs w:val="28"/>
        </w:rPr>
        <w:t xml:space="preserve"> хорошо изучены и применяются в профессиональной деятельности педагогов.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подбор иллюстративного материала к занятиям,  для оформления стендов, группы, кабинетов, документации, отчетов (сканирование, интернет, принтер, презентация).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подбор дополнительного познавательного материала к занятиям,  обмен опытом (создала сайты в сети Интернет, сайт детского сада), знакомство с периодикой, наработками других педагогов России и зарубежья.  Во многих ДОУ   такие технологии   находят достойное свое  место.</w:t>
      </w:r>
    </w:p>
    <w:p w:rsidR="00642EC2" w:rsidRDefault="00642EC2" w:rsidP="00642E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2019 уч. году  я  стала участником   Всероссийского семинара-совещания (с международным участием) по проблеме  «Совершенствование профессиональной компетентности педагогов ДОУ». Семинар  имел практическую направленность.  </w:t>
      </w:r>
    </w:p>
    <w:p w:rsidR="00642EC2" w:rsidRDefault="00642EC2" w:rsidP="00642E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Уникальной была возможность познакомиться  с опытом работы МБДОУ № 42 г. Ростов-на-Дону    по использованию   интерактивного  ресурса познавательного и речевого развития дошкольников  -  технология   «Мультипликация».  Технология была представлена на изучение педагогическому коллективу и творческой   группой  в количестве 7 человек      составлен план работы по внедрению технологии, был разработан </w:t>
      </w:r>
      <w:r>
        <w:rPr>
          <w:b/>
          <w:sz w:val="28"/>
          <w:szCs w:val="28"/>
        </w:rPr>
        <w:t>алгоритм создания мультфильма</w:t>
      </w:r>
      <w:r>
        <w:rPr>
          <w:sz w:val="28"/>
          <w:szCs w:val="28"/>
        </w:rPr>
        <w:t xml:space="preserve">. </w:t>
      </w:r>
    </w:p>
    <w:p w:rsidR="00642EC2" w:rsidRDefault="00642EC2" w:rsidP="00642E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  <w:shd w:val="clear" w:color="auto" w:fill="FFFFFF"/>
        </w:rPr>
        <w:t>Хочется отметить, что  создание мультфильма – это многогранный процесс, интегрирующий в себе разнообразные виды детской деятельности: речевую, игровую, познавательную, изобразительную, музыкальную и др. </w:t>
      </w:r>
    </w:p>
    <w:p w:rsidR="00642EC2" w:rsidRDefault="00642EC2" w:rsidP="00642EC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Итак, мы  приступили  к созданию мультфильма, используя и четко следуя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алгоритму создания мультфильмов.</w:t>
      </w:r>
      <w:r>
        <w:rPr>
          <w:color w:val="000000"/>
          <w:sz w:val="28"/>
          <w:szCs w:val="28"/>
        </w:rPr>
        <w:br/>
      </w:r>
    </w:p>
    <w:p w:rsidR="00642EC2" w:rsidRDefault="00642EC2" w:rsidP="00642EC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Беседы с детьми </w:t>
      </w:r>
    </w:p>
    <w:p w:rsidR="00642EC2" w:rsidRDefault="00642EC2" w:rsidP="00642E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(беседа с детьми об их любимых мультфильмах,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тайнах мультипликации, мультипликационные герои — не живые существа и оживляют их люди.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 название профессий этих людей:  сценарист, режиссер-мультипликатор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(аниматор)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художник, оператор, актер, композитор.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появилось огромное желание создать мультфильм своими  руками.</w:t>
      </w:r>
    </w:p>
    <w:p w:rsidR="00642EC2" w:rsidRDefault="00642EC2" w:rsidP="00642EC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Подбор материалов и оборудования</w:t>
      </w:r>
    </w:p>
    <w:p w:rsidR="00642EC2" w:rsidRDefault="00642EC2" w:rsidP="00642E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цифровой фотоаппарат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штатив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компьютер, программа, микрофон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практический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материал для творчества детей),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создали  мини - студию 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«В мире сказок»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для воспитанников старшей — подготовительной группы.</w:t>
      </w:r>
      <w:proofErr w:type="gramEnd"/>
    </w:p>
    <w:p w:rsidR="00642EC2" w:rsidRDefault="00642EC2" w:rsidP="00642EC2">
      <w:pPr>
        <w:pStyle w:val="a3"/>
        <w:spacing w:after="0" w:afterAutospacing="0" w:line="276" w:lineRule="auto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b/>
          <w:kern w:val="24"/>
          <w:sz w:val="28"/>
          <w:szCs w:val="28"/>
        </w:rPr>
        <w:lastRenderedPageBreak/>
        <w:t>3.</w:t>
      </w:r>
      <w:r>
        <w:rPr>
          <w:rFonts w:eastAsiaTheme="minorEastAsia"/>
          <w:kern w:val="24"/>
          <w:sz w:val="28"/>
          <w:szCs w:val="28"/>
        </w:rPr>
        <w:t xml:space="preserve"> </w:t>
      </w:r>
      <w:r>
        <w:rPr>
          <w:rFonts w:eastAsiaTheme="minorEastAsia"/>
          <w:b/>
          <w:kern w:val="24"/>
          <w:sz w:val="28"/>
          <w:szCs w:val="28"/>
        </w:rPr>
        <w:t>Подбор или сочинение сюжета</w:t>
      </w:r>
      <w:r>
        <w:rPr>
          <w:rFonts w:eastAsiaTheme="minorEastAsia"/>
          <w:kern w:val="24"/>
          <w:sz w:val="28"/>
          <w:szCs w:val="28"/>
        </w:rPr>
        <w:t xml:space="preserve">  (используемые приёмы: сочинение истории, сказки по собственному рисунку, поделке;  коллективное составление истории по заданной теме; придумывание истории на основе предметных ассоциаций).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4. Выбор техники мультипликации.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Техники: 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перекладка (рисование персонажей на бумаге и вырезание их);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кукольная анимация (изготовление кукол и декораций из различных материалов: ткани, бумаги, проволоки, пенопласта и др.); 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пластилиновая анимация (лепка из пластилина).  Может быть плоской (как перекладка) и объемной (как кукольная анимация);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предметная анимация (используются готовые игрушки: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кубики, человечки, машинки, позволяет оживить любимые игрушки);</w:t>
      </w:r>
      <w:proofErr w:type="gramEnd"/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могут быть смешанными.</w:t>
      </w:r>
    </w:p>
    <w:p w:rsidR="00642EC2" w:rsidRDefault="00642EC2" w:rsidP="00642EC2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Раскадровка</w:t>
      </w:r>
      <w:proofErr w:type="spellEnd"/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.</w:t>
      </w:r>
    </w:p>
    <w:p w:rsidR="00642EC2" w:rsidRDefault="00642EC2" w:rsidP="00642EC2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уже разученный сюжет сказки, дети столкнулись с новыми для них техникой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раскадровка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(составления развернутого плана сказки и озвучивания)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последовательность рисунков, помогающих визуально представить сюжет с помощью ключевых кадров,  отображающих смену плана или действия.</w:t>
      </w:r>
      <w:proofErr w:type="gramEnd"/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6. Изготовление персонажей и декораций, распределение ролей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2060"/>
          <w:kern w:val="24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создание персонажей (рисование, аппликация, лепка, конструирование);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подготовка фона: ширмы, декораций  (в зависимости от вида мультфильма).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. Звуковое оформление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EC2" w:rsidRDefault="00642EC2" w:rsidP="00642EC2">
      <w:pPr>
        <w:spacing w:after="0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Во время записи звука – абсолютна тишина в «студии»!</w:t>
      </w:r>
    </w:p>
    <w:p w:rsidR="00642EC2" w:rsidRDefault="00642EC2" w:rsidP="00642EC2">
      <w:pPr>
        <w:spacing w:after="0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Приветствуется наличие звуковых эффектов  (скрип двери, лай собаки, шум моря)</w:t>
      </w:r>
    </w:p>
    <w:p w:rsidR="00642EC2" w:rsidRDefault="00642EC2" w:rsidP="00642EC2">
      <w:pPr>
        <w:spacing w:after="0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Подбор музыки,  которая  должна соответствовать происходящему в мультфильме.</w:t>
      </w:r>
    </w:p>
    <w:p w:rsidR="00642EC2" w:rsidRDefault="00642EC2" w:rsidP="00642EC2">
      <w:pPr>
        <w:tabs>
          <w:tab w:val="left" w:pos="2880"/>
        </w:tabs>
        <w:spacing w:before="50" w:after="0"/>
        <w:jc w:val="both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8. Съемка фильма</w:t>
      </w:r>
    </w:p>
    <w:p w:rsidR="00642EC2" w:rsidRDefault="00642EC2" w:rsidP="00642EC2">
      <w:pPr>
        <w:spacing w:after="0"/>
        <w:jc w:val="both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9. Монтаж  (верстка)</w:t>
      </w:r>
    </w:p>
    <w:p w:rsidR="00642EC2" w:rsidRDefault="00642EC2" w:rsidP="00642EC2">
      <w:pPr>
        <w:spacing w:before="5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EC2" w:rsidRDefault="00642EC2" w:rsidP="00642E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Вместе с детьми мы решили  сделать первый мультфильм «Добрые дела»  по   авторской сказке,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которую сочинила   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Бараковская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Любовь Юрьевна.  Выбрали самый простой  способ  - перекладка.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всей простоте этой техники детям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необходимо было постоянно контролировать свои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действия: переставлять фигурки животных на минимальное расстояние, убирать руки из кадра.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делали  снимки на цифровом фотоаппарате, перекладывая наши картинки   по сюжету мультфильма.   </w:t>
      </w:r>
    </w:p>
    <w:p w:rsidR="00642EC2" w:rsidRDefault="00642EC2" w:rsidP="00642E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отснятого с детьми материала переходим к монтажу фильма в специальной программе. Все части мультфильма монтировали с использованием специальной программы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Movavi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Видеоредактор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Плюс 2021.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 затраченное на подготовку  и создания  одного мультфильма составило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общей сложности 2-3 недели.</w:t>
      </w:r>
    </w:p>
    <w:p w:rsidR="00642EC2" w:rsidRDefault="00642EC2" w:rsidP="00642EC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Получив первый  мультфильм, сделанный  своими руками, дети пришли в восторг.</w:t>
      </w:r>
    </w:p>
    <w:p w:rsidR="00642EC2" w:rsidRDefault="00642EC2" w:rsidP="00642EC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Затем мы пробуем более сложный вариант. Для сюжета выбрали хорошо известную русскую народную   сказку «Теремок»,  техника -  кукольная анимация  (объемные фетровые фигуры настольного театра изготовили с помощью родителей).  Персонажей больше,   уже 7  детей приняло участие в озвучивании.  </w:t>
      </w:r>
    </w:p>
    <w:p w:rsidR="00642EC2" w:rsidRDefault="00642EC2" w:rsidP="00642E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И еще один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мультфильм «Как кот варил компот»,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который  был сделан с помощью техники «пластилиновая анимация».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с пластилиновыми персонажами-куклами оказалась более интересной, чем зарисовка. </w:t>
      </w:r>
    </w:p>
    <w:p w:rsidR="00642EC2" w:rsidRDefault="00642EC2" w:rsidP="00642E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Результат наших работ был представлен на дистанционном мероприятии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«Семейный киносеанс»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был прекрасный праздник для детей и родителей, которые были поражены тому, что их дети сумели создать такое произведение искусства. И сегодня дети наперебой стали предлагать уже свои собственные сюжеты для съемки нового мультфильма. Идеи просто стали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«бить ключом»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2EC2" w:rsidRDefault="00642EC2" w:rsidP="00642E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Съемка мультфильма для детей - это увлекательное занятие, игра. Знания, приобретаемые детьми в ходе создания мультфильма, становятся их достижением, их личным опытом опыт; дети сами находят ответы на вопросы, развивают творческие способности, коммуникативные навыки. Ребенок передвигает персонажи, наделяя их душевными качествами, перевоплощается в них, становится участником этого действия, вносит элементы импровизации, это придает особую оригинальность работе.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дети смотрят самодельные мультики, они видят результат своей работы, они радуются своему участию в создании мультфильма.</w:t>
      </w:r>
    </w:p>
    <w:p w:rsidR="00642EC2" w:rsidRDefault="00642EC2" w:rsidP="00642E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Это действенный метод, так как такая деятельность запомнится детям надолго, будет способствовать развитию мелкой моторики, предметной деятельности, творческих, эстетических и нравственных сторон личности.</w:t>
      </w:r>
    </w:p>
    <w:p w:rsidR="00393436" w:rsidRPr="00393436" w:rsidRDefault="005B2AC8" w:rsidP="0039343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Сегодня в нашей копилке  8 мультипликационных  фильмов. Хочу представить Вашему вниманию </w:t>
      </w:r>
      <w:r w:rsidR="00F54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мультфильм</w:t>
      </w:r>
      <w:r w:rsidR="00C5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нравственному воспитанию </w:t>
      </w:r>
      <w:r w:rsidR="00F54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«Три бабочки»</w:t>
      </w:r>
      <w:r w:rsidR="00C5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90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590661" w:rsidRPr="00590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 помогать тем, кто попал в беду без каких либо условий, </w:t>
      </w:r>
      <w:r w:rsidR="00590661" w:rsidRPr="00590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бескорыстно. Лилия, Тюльпан и Роза были готовы помочь только той бабочке, которая походила на них. В результате эти три цветка остались в одиночестве и засохли. </w:t>
      </w:r>
      <w:r w:rsidR="00393436" w:rsidRPr="00393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идея сказки в том, что друзья должны держаться вместе, а не расходиться в стороны.</w:t>
      </w:r>
    </w:p>
    <w:p w:rsidR="00642EC2" w:rsidRDefault="00642EC2" w:rsidP="00642E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Одно  из  наших  приоритетных задач ДОУ   является </w:t>
      </w:r>
      <w:r>
        <w:rPr>
          <w:sz w:val="28"/>
          <w:szCs w:val="28"/>
        </w:rPr>
        <w:t xml:space="preserve">работа  по направлению ранней профориентации дошкольников,  </w:t>
      </w:r>
      <w:r>
        <w:rPr>
          <w:color w:val="000000"/>
          <w:sz w:val="28"/>
          <w:szCs w:val="28"/>
          <w:shd w:val="clear" w:color="auto" w:fill="FFFFFF"/>
        </w:rPr>
        <w:t xml:space="preserve">Чтобы продолжать знакомить детей с разными профессиями   </w:t>
      </w:r>
      <w:r>
        <w:rPr>
          <w:color w:val="000000"/>
          <w:sz w:val="28"/>
          <w:szCs w:val="28"/>
        </w:rPr>
        <w:t>педагогам   приходилось  искать новые формы работы с детьми и родителями (</w:t>
      </w:r>
      <w:r>
        <w:rPr>
          <w:sz w:val="28"/>
          <w:szCs w:val="28"/>
        </w:rPr>
        <w:t>особенно в период самоизоляции).</w:t>
      </w:r>
      <w:r>
        <w:rPr>
          <w:color w:val="000000"/>
          <w:sz w:val="28"/>
          <w:szCs w:val="28"/>
        </w:rPr>
        <w:t xml:space="preserve">  От традиционных экскурсий и личных встреч в группе, в ходе которых дошкольники знакомились с профессиями родителей, в этом году пришлось отказаться.  Поэтому   наши  педагоги изучили и внедрили     технологию  «</w:t>
      </w:r>
      <w:proofErr w:type="gramStart"/>
      <w:r>
        <w:rPr>
          <w:b/>
          <w:color w:val="000000"/>
          <w:sz w:val="28"/>
          <w:szCs w:val="28"/>
        </w:rPr>
        <w:t>Виртуальное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гостевание</w:t>
      </w:r>
      <w:proofErr w:type="spellEnd"/>
      <w:r>
        <w:rPr>
          <w:b/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 как информационно-коммуникативную технологию,  которая помогла решить им эту проблему. То есть, это  альтернатива занятиям «Гость группы». Воспитанники не покидают группы и при этом путешествуют по организациям, где работают их папы и мамы. Важно момент этой технологии сама не может существовать, а взаимодействуя с родителями.  Ее эффективность -  расширение  возможности обучения,  через использования  социума и интерактивное обучение, которая способствует значительному повышению общей эффективности образовательного процесса. </w:t>
      </w:r>
    </w:p>
    <w:p w:rsidR="00642EC2" w:rsidRDefault="00642EC2" w:rsidP="00642EC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Методика использования «виртуального </w:t>
      </w:r>
      <w:proofErr w:type="spellStart"/>
      <w:r>
        <w:rPr>
          <w:sz w:val="28"/>
          <w:szCs w:val="28"/>
        </w:rPr>
        <w:t>гостевания</w:t>
      </w:r>
      <w:proofErr w:type="spellEnd"/>
      <w:r>
        <w:rPr>
          <w:sz w:val="28"/>
          <w:szCs w:val="28"/>
        </w:rPr>
        <w:t xml:space="preserve">» состоит из двух частей – </w:t>
      </w:r>
      <w:r>
        <w:rPr>
          <w:b/>
          <w:sz w:val="28"/>
          <w:szCs w:val="28"/>
        </w:rPr>
        <w:t>методики подготовки и методики её проведения.</w:t>
      </w:r>
      <w:r>
        <w:rPr>
          <w:b/>
        </w:rPr>
        <w:t xml:space="preserve">  </w:t>
      </w:r>
      <w:r>
        <w:rPr>
          <w:b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Чтобы познакомить</w:t>
      </w:r>
      <w:r>
        <w:rPr>
          <w:b/>
          <w:color w:val="000000"/>
          <w:sz w:val="28"/>
          <w:szCs w:val="28"/>
        </w:rPr>
        <w:t xml:space="preserve"> во</w:t>
      </w:r>
      <w:r>
        <w:rPr>
          <w:color w:val="000000"/>
          <w:sz w:val="28"/>
          <w:szCs w:val="28"/>
        </w:rPr>
        <w:t>спитанников с разными профессиями, педагоги предлагают родителям записать видеоролики и рассказать о своей работе. Для этого заранее проводят опрос и узнают, кто из них хотел бы стать виртуальным гостем группы. Кроме родителей, рассказать дошкольникам о своей работе могут другие гости: бабушки и дедушки, старшие братья и сестры воспитанников.  Занятия с участием виртуального гостя предусматривают предварительную работу</w:t>
      </w:r>
      <w:r w:rsidR="009426E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как с воспитанниками, так и с самим гостем. С детьми воспитатели проводят беседы о тех профессиях, о которых потом им более подробно рассказывает гость. Также дошкольники могут заранее подготовить вопросы о профессии: что они хотели бы узнать или увидеть. Воспитатель передает эти вопросы родителям, которые стараются ответить на них в своем </w:t>
      </w:r>
      <w:proofErr w:type="spellStart"/>
      <w:r>
        <w:rPr>
          <w:color w:val="000000"/>
          <w:sz w:val="28"/>
          <w:szCs w:val="28"/>
        </w:rPr>
        <w:t>видеорассказе</w:t>
      </w:r>
      <w:proofErr w:type="spellEnd"/>
      <w:r>
        <w:rPr>
          <w:color w:val="000000"/>
          <w:sz w:val="28"/>
          <w:szCs w:val="28"/>
        </w:rPr>
        <w:t>.</w:t>
      </w:r>
    </w:p>
    <w:p w:rsidR="00642EC2" w:rsidRDefault="00642EC2" w:rsidP="00642EC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Перед тем как родители запишут видеоролик, педагоги проводят с ними консультации и рассказывают, каким должно быть видео. Ведь продолжительность видеоролика составляет от 3 до 5 минут, и родители должны успеть рассказать и показать детям все, чтобы они получили представления о конкретной профессии.</w:t>
      </w:r>
    </w:p>
    <w:p w:rsidR="00642EC2" w:rsidRDefault="00642EC2" w:rsidP="00642E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Задача виртуального гостя не просто рассказать на камеру, кем он работает и чем занимается, но и показать рабочее место, оборудование, инструменты, которые используют люди данной профессии. Детям нравится, когда родители рассказывают истории из опыта своей работы, обращаются к ним. Видеоролики получаются живыми и создают атмосферу реального общения.</w:t>
      </w:r>
    </w:p>
    <w:p w:rsidR="00084075" w:rsidRPr="00DB5533" w:rsidRDefault="00642EC2" w:rsidP="00642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 ДОУ  внедрена технология </w:t>
      </w:r>
      <w:r w:rsidR="00084075">
        <w:rPr>
          <w:rFonts w:ascii="Times New Roman" w:hAnsi="Times New Roman" w:cs="Times New Roman"/>
          <w:b/>
          <w:sz w:val="28"/>
          <w:szCs w:val="28"/>
        </w:rPr>
        <w:t xml:space="preserve"> «Детская журналистика</w:t>
      </w:r>
      <w:r w:rsidR="00DB5533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DB5533" w:rsidRPr="00DB5533">
        <w:rPr>
          <w:rFonts w:ascii="Times New Roman" w:hAnsi="Times New Roman" w:cs="Times New Roman"/>
          <w:sz w:val="28"/>
          <w:szCs w:val="28"/>
        </w:rPr>
        <w:t>Диалог, творчество, познание, саморазвитие - фундаментальные составляющие детской журналистики как технологии.</w:t>
      </w:r>
    </w:p>
    <w:p w:rsidR="007E0A78" w:rsidRDefault="005B5281" w:rsidP="007E0A78">
      <w:pPr>
        <w:spacing w:after="0"/>
        <w:jc w:val="both"/>
        <w:rPr>
          <w:rFonts w:ascii="YS Text" w:hAnsi="YS Text"/>
          <w:color w:val="2626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Pr="005B5281">
        <w:rPr>
          <w:rFonts w:ascii="Times New Roman" w:hAnsi="Times New Roman" w:cs="Times New Roman"/>
          <w:sz w:val="28"/>
          <w:szCs w:val="28"/>
        </w:rPr>
        <w:t xml:space="preserve">Мы используем инновационные методы и приемы, такие как: моделирование ситуаций, наблюдения, развивающие игры, </w:t>
      </w:r>
      <w:proofErr w:type="spellStart"/>
      <w:r w:rsidRPr="005B5281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5B5281">
        <w:rPr>
          <w:rFonts w:ascii="Times New Roman" w:hAnsi="Times New Roman" w:cs="Times New Roman"/>
          <w:sz w:val="28"/>
          <w:szCs w:val="28"/>
        </w:rPr>
        <w:t xml:space="preserve"> упражнения, импровизации, рассматривание рисунков и фотографий, беседы, обсуждения.</w:t>
      </w:r>
      <w:proofErr w:type="gramEnd"/>
      <w:r w:rsidRPr="005B5281">
        <w:rPr>
          <w:rFonts w:ascii="Times New Roman" w:hAnsi="Times New Roman" w:cs="Times New Roman"/>
          <w:sz w:val="28"/>
          <w:szCs w:val="28"/>
        </w:rPr>
        <w:t xml:space="preserve"> В ходе образовательной деятельности используются наглядные, практические и словесные методы обучения. Работа с детьми построена на коммуникативно – познавательной основе, что предоставляет детям творческую самостоятельность.</w:t>
      </w:r>
      <w:r w:rsidR="00CF1C88">
        <w:rPr>
          <w:rFonts w:ascii="YS Text" w:hAnsi="YS Text"/>
          <w:color w:val="262633"/>
          <w:sz w:val="23"/>
          <w:szCs w:val="23"/>
          <w:shd w:val="clear" w:color="auto" w:fill="FFFFFF"/>
        </w:rPr>
        <w:t xml:space="preserve"> </w:t>
      </w:r>
    </w:p>
    <w:p w:rsidR="00084075" w:rsidRPr="007E0A78" w:rsidRDefault="007E0A78" w:rsidP="00520E8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7E0A7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формирования </w:t>
      </w:r>
      <w:r w:rsidRPr="007E0A78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нравственных качеств дошкольников и социально-коммуни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кативной </w:t>
      </w:r>
      <w:r w:rsidRPr="007E0A78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компетентности на основе дет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ской журналистской деятельности н</w:t>
      </w:r>
      <w:r w:rsidRPr="007E0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сегодняшний день создали  в ДОУ пресс-центр «Журналистом быть хочу».  </w:t>
      </w:r>
    </w:p>
    <w:p w:rsidR="00084075" w:rsidRPr="00CF1C88" w:rsidRDefault="00CC4FE6" w:rsidP="00520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0E7A">
        <w:rPr>
          <w:rFonts w:ascii="Times New Roman" w:hAnsi="Times New Roman" w:cs="Times New Roman"/>
          <w:sz w:val="28"/>
          <w:szCs w:val="28"/>
        </w:rPr>
        <w:t xml:space="preserve">Результатом работы  по данному направлению   </w:t>
      </w:r>
      <w:proofErr w:type="spellStart"/>
      <w:r w:rsidR="00AE0E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воспитанников  «Моя Родина – город Сальск» и создание  книги «Про Сальск» (детская типография).</w:t>
      </w:r>
    </w:p>
    <w:p w:rsidR="00C85AA1" w:rsidRPr="005B311A" w:rsidRDefault="00664BC3" w:rsidP="00520E8B">
      <w:pPr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</w:t>
      </w:r>
      <w:r w:rsidR="001D2625" w:rsidRPr="001D2625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Воспитать любовь к родному краю, приучить ребенка беречь природу, охранять ее педагогам может помочь такая форма организации деятельности дошкольников, как </w:t>
      </w:r>
      <w:r w:rsidR="00895D68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агитбригада </w:t>
      </w:r>
      <w:r w:rsidR="009C505F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- творческий коллектив, выступающий по различной тематике. </w:t>
      </w:r>
      <w:r w:rsidR="00AA4893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Э</w:t>
      </w:r>
      <w:r w:rsidR="005449E2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то как раз то самое из старого, которое вполне может быть ещё новым и вполне современным средством воспитания и отличным помощником в работе.</w:t>
      </w:r>
      <w:r w:rsidR="0026462E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</w:t>
      </w:r>
      <w:r w:rsidR="009C505F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Наша аги</w:t>
      </w:r>
      <w:r w:rsidR="005B2142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т</w:t>
      </w:r>
      <w:r w:rsidR="009C505F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бригада «</w:t>
      </w:r>
      <w:r w:rsidR="005B311A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Дети мира</w:t>
      </w:r>
      <w:r w:rsidR="009C505F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»</w:t>
      </w:r>
      <w:r w:rsidR="005B311A" w:rsidRPr="005B311A">
        <w:rPr>
          <w:rStyle w:val="a6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. </w:t>
      </w:r>
      <w:r w:rsidR="00C85AA1" w:rsidRPr="00C85AA1">
        <w:rPr>
          <w:rFonts w:ascii="Times New Roman" w:hAnsi="Times New Roman" w:cs="Times New Roman"/>
          <w:sz w:val="28"/>
          <w:szCs w:val="28"/>
        </w:rPr>
        <w:t>Агитбригада — «шту</w:t>
      </w:r>
      <w:r w:rsidR="00C85AA1">
        <w:rPr>
          <w:rFonts w:ascii="Times New Roman" w:hAnsi="Times New Roman" w:cs="Times New Roman"/>
          <w:sz w:val="28"/>
          <w:szCs w:val="28"/>
        </w:rPr>
        <w:t>ка» гениальная, эффективный способ нравственного воспитания детей.</w:t>
      </w:r>
      <w:r w:rsidR="00AF6B6C" w:rsidRPr="00AF6B6C">
        <w:t xml:space="preserve"> </w:t>
      </w:r>
      <w:r w:rsidR="00AF6B6C">
        <w:t xml:space="preserve"> </w:t>
      </w:r>
      <w:r w:rsidR="00DC6287">
        <w:t xml:space="preserve"> </w:t>
      </w:r>
      <w:r w:rsidR="00AF6B6C">
        <w:rPr>
          <w:rFonts w:ascii="Times New Roman" w:hAnsi="Times New Roman" w:cs="Times New Roman"/>
          <w:sz w:val="28"/>
          <w:szCs w:val="28"/>
        </w:rPr>
        <w:t>Н</w:t>
      </w:r>
      <w:r w:rsidR="00AF6B6C" w:rsidRPr="00AF6B6C">
        <w:rPr>
          <w:rFonts w:ascii="Times New Roman" w:hAnsi="Times New Roman" w:cs="Times New Roman"/>
          <w:sz w:val="28"/>
          <w:szCs w:val="28"/>
        </w:rPr>
        <w:t>а нашем счету уже есть агитационные выступления перед воспитанниками  нашего детского сада</w:t>
      </w:r>
      <w:r w:rsidR="00AF6B6C">
        <w:rPr>
          <w:rFonts w:ascii="Times New Roman" w:hAnsi="Times New Roman" w:cs="Times New Roman"/>
          <w:sz w:val="28"/>
          <w:szCs w:val="28"/>
        </w:rPr>
        <w:t xml:space="preserve">, </w:t>
      </w:r>
      <w:r w:rsidR="00DC6287" w:rsidRPr="0031720B">
        <w:rPr>
          <w:rFonts w:ascii="Times New Roman" w:hAnsi="Times New Roman" w:cs="Times New Roman"/>
          <w:sz w:val="28"/>
          <w:szCs w:val="28"/>
        </w:rPr>
        <w:t>«Центр</w:t>
      </w:r>
      <w:r w:rsidR="005A221D" w:rsidRPr="0031720B">
        <w:rPr>
          <w:rFonts w:ascii="Times New Roman" w:hAnsi="Times New Roman" w:cs="Times New Roman"/>
          <w:sz w:val="28"/>
          <w:szCs w:val="28"/>
        </w:rPr>
        <w:t xml:space="preserve"> </w:t>
      </w:r>
      <w:r w:rsidR="0031720B" w:rsidRPr="0031720B">
        <w:rPr>
          <w:rFonts w:ascii="Times New Roman" w:hAnsi="Times New Roman" w:cs="Times New Roman"/>
          <w:sz w:val="28"/>
          <w:szCs w:val="28"/>
        </w:rPr>
        <w:t xml:space="preserve">социального обслуживания граждан пожилого возраста и инвалидов </w:t>
      </w:r>
      <w:proofErr w:type="spellStart"/>
      <w:r w:rsidR="0031720B" w:rsidRPr="0031720B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31720B" w:rsidRPr="0031720B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="00D1780F">
        <w:rPr>
          <w:rFonts w:ascii="Times New Roman" w:hAnsi="Times New Roman" w:cs="Times New Roman"/>
          <w:sz w:val="28"/>
          <w:szCs w:val="28"/>
        </w:rPr>
        <w:t xml:space="preserve"> </w:t>
      </w:r>
      <w:r w:rsidR="00D1780F">
        <w:rPr>
          <w:rFonts w:ascii="Times New Roman" w:hAnsi="Times New Roman" w:cs="Times New Roman"/>
          <w:sz w:val="28"/>
          <w:szCs w:val="28"/>
        </w:rPr>
        <w:t>В центре мы всегда долгожданные гости.</w:t>
      </w:r>
    </w:p>
    <w:p w:rsidR="00642EC2" w:rsidRPr="005B311A" w:rsidRDefault="00642EC2" w:rsidP="00642EC2">
      <w:pPr>
        <w:spacing w:after="0"/>
        <w:jc w:val="both"/>
        <w:rPr>
          <w:shd w:val="clear" w:color="auto" w:fill="FFFFFF"/>
        </w:rPr>
      </w:pPr>
      <w:r w:rsidRPr="005B311A">
        <w:rPr>
          <w:rStyle w:val="a6"/>
          <w:sz w:val="28"/>
          <w:szCs w:val="28"/>
        </w:rPr>
        <w:t xml:space="preserve">      Таким образом, </w:t>
      </w:r>
      <w:r w:rsidRPr="005B3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применение инновационных педагогических технологий способствует: </w:t>
      </w:r>
    </w:p>
    <w:p w:rsidR="00642EC2" w:rsidRPr="005B311A" w:rsidRDefault="00642EC2" w:rsidP="00642E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3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повышению качества образования;</w:t>
      </w:r>
    </w:p>
    <w:p w:rsidR="00642EC2" w:rsidRPr="005B311A" w:rsidRDefault="00642EC2" w:rsidP="00642E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3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повышение  профессиональной компетентности  воспитателей;</w:t>
      </w:r>
    </w:p>
    <w:p w:rsidR="00642EC2" w:rsidRPr="005B311A" w:rsidRDefault="00642EC2" w:rsidP="00642E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3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применение педагогического опыта и его систематизация;</w:t>
      </w:r>
    </w:p>
    <w:p w:rsidR="00642EC2" w:rsidRPr="005B311A" w:rsidRDefault="00642EC2" w:rsidP="00642E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3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использование компьютерных технологий воспитанниками;</w:t>
      </w:r>
    </w:p>
    <w:p w:rsidR="00642EC2" w:rsidRPr="005B311A" w:rsidRDefault="00642EC2" w:rsidP="00642E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3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сохранение и укрепление здоровья воспитанников. </w:t>
      </w:r>
    </w:p>
    <w:p w:rsidR="00642EC2" w:rsidRPr="005B311A" w:rsidRDefault="00642EC2" w:rsidP="00642EC2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5B311A">
        <w:rPr>
          <w:sz w:val="28"/>
          <w:szCs w:val="28"/>
          <w:shd w:val="clear" w:color="auto" w:fill="FFFFFF"/>
        </w:rPr>
        <w:t xml:space="preserve">      </w:t>
      </w:r>
      <w:r w:rsidR="00E55693" w:rsidRPr="00A7439D">
        <w:rPr>
          <w:sz w:val="28"/>
          <w:szCs w:val="28"/>
          <w:shd w:val="clear" w:color="auto" w:fill="FFFFFF"/>
        </w:rPr>
        <w:t xml:space="preserve">В дальнейшем мы будем </w:t>
      </w:r>
      <w:proofErr w:type="gramStart"/>
      <w:r w:rsidR="00E55693" w:rsidRPr="00A7439D">
        <w:rPr>
          <w:sz w:val="28"/>
          <w:szCs w:val="28"/>
          <w:shd w:val="clear" w:color="auto" w:fill="FFFFFF"/>
        </w:rPr>
        <w:t>расширять</w:t>
      </w:r>
      <w:proofErr w:type="gramEnd"/>
      <w:r w:rsidR="00E55693" w:rsidRPr="00A7439D">
        <w:rPr>
          <w:sz w:val="28"/>
          <w:szCs w:val="28"/>
          <w:shd w:val="clear" w:color="auto" w:fill="FFFFFF"/>
        </w:rPr>
        <w:t xml:space="preserve"> и укреплять традиции детского сада и семьи в вопросе духовно-нравственного вос</w:t>
      </w:r>
      <w:bookmarkStart w:id="0" w:name="_GoBack"/>
      <w:bookmarkEnd w:id="0"/>
      <w:r w:rsidR="00E55693" w:rsidRPr="00A7439D">
        <w:rPr>
          <w:sz w:val="28"/>
          <w:szCs w:val="28"/>
          <w:shd w:val="clear" w:color="auto" w:fill="FFFFFF"/>
        </w:rPr>
        <w:t>питания.</w:t>
      </w:r>
      <w:r w:rsidRPr="00A7439D">
        <w:rPr>
          <w:sz w:val="28"/>
          <w:szCs w:val="28"/>
          <w:shd w:val="clear" w:color="auto" w:fill="FFFFFF"/>
        </w:rPr>
        <w:t xml:space="preserve"> На </w:t>
      </w:r>
      <w:r w:rsidRPr="005B311A">
        <w:rPr>
          <w:sz w:val="28"/>
          <w:szCs w:val="28"/>
          <w:shd w:val="clear" w:color="auto" w:fill="FFFFFF"/>
        </w:rPr>
        <w:t xml:space="preserve">перспективу -  </w:t>
      </w:r>
      <w:r w:rsidR="005A221D" w:rsidRPr="005B311A">
        <w:rPr>
          <w:sz w:val="28"/>
          <w:szCs w:val="28"/>
          <w:shd w:val="clear" w:color="auto" w:fill="FFFFFF"/>
        </w:rPr>
        <w:t>изучить и внедрить в образовательный процесс технологию</w:t>
      </w:r>
      <w:r w:rsidRPr="005B311A">
        <w:rPr>
          <w:sz w:val="28"/>
          <w:szCs w:val="28"/>
          <w:shd w:val="clear" w:color="auto" w:fill="FFFFFF"/>
        </w:rPr>
        <w:t xml:space="preserve"> по социализации детей «Детская Дума», «Клубный час».</w:t>
      </w:r>
    </w:p>
    <w:p w:rsidR="00642EC2" w:rsidRPr="005B311A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42EC2" w:rsidRPr="005B311A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42EC2" w:rsidRPr="005B311A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42EC2" w:rsidRPr="005B311A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42EC2" w:rsidRPr="005B311A" w:rsidRDefault="00642EC2" w:rsidP="00642EC2">
      <w:pPr>
        <w:widowControl w:val="0"/>
        <w:autoSpaceDE w:val="0"/>
        <w:autoSpaceDN w:val="0"/>
        <w:spacing w:after="0" w:line="360" w:lineRule="auto"/>
        <w:ind w:right="8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31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</w:t>
      </w:r>
    </w:p>
    <w:p w:rsidR="00642EC2" w:rsidRPr="005B311A" w:rsidRDefault="00642EC2" w:rsidP="00642EC2">
      <w:pPr>
        <w:widowControl w:val="0"/>
        <w:autoSpaceDE w:val="0"/>
        <w:autoSpaceDN w:val="0"/>
        <w:spacing w:after="0" w:line="360" w:lineRule="auto"/>
        <w:ind w:right="8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42EC2" w:rsidRPr="005B311A" w:rsidRDefault="00642EC2" w:rsidP="00642EC2">
      <w:pPr>
        <w:widowControl w:val="0"/>
        <w:autoSpaceDE w:val="0"/>
        <w:autoSpaceDN w:val="0"/>
        <w:spacing w:after="0" w:line="360" w:lineRule="auto"/>
        <w:ind w:right="8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31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</w:p>
    <w:p w:rsidR="00642EC2" w:rsidRPr="007A1CD8" w:rsidRDefault="00642EC2" w:rsidP="00642EC2">
      <w:pPr>
        <w:jc w:val="both"/>
        <w:rPr>
          <w:color w:val="C00000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42EC2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252C5A" w:rsidRPr="007A1CD8" w:rsidRDefault="00252C5A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6E653B" w:rsidRPr="007A1CD8" w:rsidRDefault="00642EC2" w:rsidP="006E653B">
      <w:pPr>
        <w:pStyle w:val="a3"/>
        <w:rPr>
          <w:rFonts w:ascii="Arial" w:hAnsi="Arial" w:cs="Arial"/>
          <w:color w:val="C00000"/>
          <w:sz w:val="27"/>
          <w:szCs w:val="27"/>
        </w:rPr>
      </w:pPr>
      <w:r w:rsidRPr="007A1CD8">
        <w:rPr>
          <w:noProof/>
          <w:color w:val="C00000"/>
        </w:rPr>
        <mc:AlternateContent>
          <mc:Choice Requires="wps">
            <w:drawing>
              <wp:inline distT="0" distB="0" distL="0" distR="0" wp14:anchorId="4872A3B7" wp14:editId="70FF8901">
                <wp:extent cx="304800" cy="304800"/>
                <wp:effectExtent l="0" t="0" r="0" b="0"/>
                <wp:docPr id="1" name="Прямоугольник 1" descr="https://s1.slide-share.ru/s_slide/89045046d416075bdbe5e134ba66b21d/79dfae67-2aea-4004-92f3-1467fed749f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s1.slide-share.ru/s_slide/89045046d416075bdbe5e134ba66b21d/79dfae67-2aea-4004-92f3-1467fed749fa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muLf2LQMAAD0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7A1CD8">
        <w:rPr>
          <w:noProof/>
          <w:color w:val="C00000"/>
        </w:rPr>
        <w:t xml:space="preserve"> </w:t>
      </w:r>
      <w:r w:rsidRPr="007A1CD8">
        <w:rPr>
          <w:noProof/>
          <w:color w:val="C00000"/>
        </w:rPr>
        <mc:AlternateContent>
          <mc:Choice Requires="wps">
            <w:drawing>
              <wp:inline distT="0" distB="0" distL="0" distR="0" wp14:anchorId="4A2F5D93" wp14:editId="1625AE24">
                <wp:extent cx="304800" cy="304800"/>
                <wp:effectExtent l="0" t="0" r="0" b="0"/>
                <wp:docPr id="3" name="Прямоугольник 3" descr="https://s1.slide-share.ru/s_slide/89045046d416075bdbe5e134ba66b21d/79dfae67-2aea-4004-92f3-1467fed749f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s1.slide-share.ru/s_slide/89045046d416075bdbe5e134ba66b21d/79dfae67-2aea-4004-92f3-1467fed749fa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wLjE8vAwAA&#10;PQ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="006E653B" w:rsidRPr="007A1CD8">
        <w:rPr>
          <w:rFonts w:ascii="Arial" w:hAnsi="Arial" w:cs="Arial"/>
          <w:color w:val="C00000"/>
          <w:sz w:val="27"/>
          <w:szCs w:val="27"/>
        </w:rPr>
        <w:t>Сегодняшние дошкольники знают, что такое СМС-сообщение, голосовое и </w:t>
      </w:r>
      <w:proofErr w:type="spellStart"/>
      <w:r w:rsidR="006E653B" w:rsidRPr="007A1CD8">
        <w:rPr>
          <w:rFonts w:ascii="Arial" w:hAnsi="Arial" w:cs="Arial"/>
          <w:color w:val="C00000"/>
          <w:sz w:val="27"/>
          <w:szCs w:val="27"/>
        </w:rPr>
        <w:t>видеосообщение</w:t>
      </w:r>
      <w:proofErr w:type="spellEnd"/>
      <w:r w:rsidR="006E653B" w:rsidRPr="007A1CD8">
        <w:rPr>
          <w:rFonts w:ascii="Arial" w:hAnsi="Arial" w:cs="Arial"/>
          <w:color w:val="C00000"/>
          <w:sz w:val="27"/>
          <w:szCs w:val="27"/>
        </w:rPr>
        <w:t>, электронное письмо, а вот про письма бумажные знают не все. Рекомендуйте педагогам организовать с детьми познавательные занятия и приурочить их ко Дню написания бумажных писем.</w:t>
      </w:r>
    </w:p>
    <w:p w:rsidR="006E653B" w:rsidRPr="007A1CD8" w:rsidRDefault="006E653B" w:rsidP="006E65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7A1CD8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Дошкольникам интересно будет узнать, что раньше люди общались только с помощью бумажных писем, в которых сообщали новости, поздравляли друг друга с праздниками и днем рождения. В бумажных конвертах вместе с письмом отправляли </w:t>
      </w:r>
      <w:proofErr w:type="gramStart"/>
      <w:r w:rsidRPr="007A1CD8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открытки</w:t>
      </w:r>
      <w:proofErr w:type="gramEnd"/>
      <w:r w:rsidRPr="007A1CD8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 и даже засушенные цветы. Благодаря тому, что сохранились старинные письма, историки смогли окунуться в атмосферу прошлых дней и восстановить многие исторические события.</w:t>
      </w:r>
    </w:p>
    <w:p w:rsidR="006E653B" w:rsidRPr="007A1CD8" w:rsidRDefault="006E653B" w:rsidP="006E65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</w:pPr>
      <w:r w:rsidRPr="007A1CD8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Что сказано – через час забудется, что написано – на века останется</w:t>
      </w:r>
    </w:p>
    <w:p w:rsidR="006E653B" w:rsidRPr="007A1CD8" w:rsidRDefault="006E653B" w:rsidP="006E65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7A1CD8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Еще одна идея, как отметить этот знаменательный день, – провести в детском саду социальную акцию, которая объединит детей и взрослых общим делом. В рамках данной акции воспитанники напишут послание будущим выпускникам: напечатают пожелания, украсят их рисунками и оформят все в единое письмо. Затем в торжественной обстановке вложат письмо-послание в капсулу времени и поместят ее в место для хранения: в здании детского сада или на территории. А откроют эту капсулу выпускники детского сада того года, который укажут не ней авторы послания</w:t>
      </w:r>
    </w:p>
    <w:p w:rsidR="00642EC2" w:rsidRPr="007A1CD8" w:rsidRDefault="00642EC2" w:rsidP="00642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A4530E" w:rsidRPr="007A1CD8" w:rsidRDefault="00A4530E">
      <w:pPr>
        <w:rPr>
          <w:color w:val="C00000"/>
        </w:rPr>
      </w:pPr>
    </w:p>
    <w:sectPr w:rsidR="00A4530E" w:rsidRPr="007A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0840"/>
    <w:multiLevelType w:val="hybridMultilevel"/>
    <w:tmpl w:val="AA061522"/>
    <w:lvl w:ilvl="0" w:tplc="FD1CC1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E2"/>
    <w:rsid w:val="00084075"/>
    <w:rsid w:val="000F1FD2"/>
    <w:rsid w:val="001037EF"/>
    <w:rsid w:val="0011295A"/>
    <w:rsid w:val="001D2625"/>
    <w:rsid w:val="002014C2"/>
    <w:rsid w:val="00252C5A"/>
    <w:rsid w:val="0025633C"/>
    <w:rsid w:val="0026462E"/>
    <w:rsid w:val="0031720B"/>
    <w:rsid w:val="00393436"/>
    <w:rsid w:val="00520E8B"/>
    <w:rsid w:val="005449E2"/>
    <w:rsid w:val="00555B36"/>
    <w:rsid w:val="00590661"/>
    <w:rsid w:val="005A221D"/>
    <w:rsid w:val="005B2142"/>
    <w:rsid w:val="005B2AC8"/>
    <w:rsid w:val="005B311A"/>
    <w:rsid w:val="005B5281"/>
    <w:rsid w:val="00642EC2"/>
    <w:rsid w:val="0066086E"/>
    <w:rsid w:val="00664BC3"/>
    <w:rsid w:val="006665E4"/>
    <w:rsid w:val="006E653B"/>
    <w:rsid w:val="006F426A"/>
    <w:rsid w:val="00700C11"/>
    <w:rsid w:val="007A1CD8"/>
    <w:rsid w:val="007E0A78"/>
    <w:rsid w:val="008404EC"/>
    <w:rsid w:val="00895D68"/>
    <w:rsid w:val="009426E4"/>
    <w:rsid w:val="009C505F"/>
    <w:rsid w:val="00A4530E"/>
    <w:rsid w:val="00A7439D"/>
    <w:rsid w:val="00AA4893"/>
    <w:rsid w:val="00AE0E7A"/>
    <w:rsid w:val="00AF28E2"/>
    <w:rsid w:val="00AF6B6C"/>
    <w:rsid w:val="00B005B5"/>
    <w:rsid w:val="00BA0275"/>
    <w:rsid w:val="00C54236"/>
    <w:rsid w:val="00C85AA1"/>
    <w:rsid w:val="00CC4FE6"/>
    <w:rsid w:val="00CF1C88"/>
    <w:rsid w:val="00D1780F"/>
    <w:rsid w:val="00DB5533"/>
    <w:rsid w:val="00DC6287"/>
    <w:rsid w:val="00E55693"/>
    <w:rsid w:val="00E61C7F"/>
    <w:rsid w:val="00E941AB"/>
    <w:rsid w:val="00EF4ABA"/>
    <w:rsid w:val="00F5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2EC2"/>
    <w:pPr>
      <w:ind w:left="720"/>
      <w:contextualSpacing/>
    </w:pPr>
  </w:style>
  <w:style w:type="paragraph" w:customStyle="1" w:styleId="c1">
    <w:name w:val="c1"/>
    <w:basedOn w:val="a"/>
    <w:uiPriority w:val="99"/>
    <w:rsid w:val="0064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42EC2"/>
    <w:rPr>
      <w:i/>
      <w:iCs/>
    </w:rPr>
  </w:style>
  <w:style w:type="character" w:styleId="a6">
    <w:name w:val="Strong"/>
    <w:basedOn w:val="a0"/>
    <w:uiPriority w:val="22"/>
    <w:qFormat/>
    <w:rsid w:val="00642EC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2EC2"/>
    <w:pPr>
      <w:ind w:left="720"/>
      <w:contextualSpacing/>
    </w:pPr>
  </w:style>
  <w:style w:type="paragraph" w:customStyle="1" w:styleId="c1">
    <w:name w:val="c1"/>
    <w:basedOn w:val="a"/>
    <w:uiPriority w:val="99"/>
    <w:rsid w:val="0064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42EC2"/>
    <w:rPr>
      <w:i/>
      <w:iCs/>
    </w:rPr>
  </w:style>
  <w:style w:type="character" w:styleId="a6">
    <w:name w:val="Strong"/>
    <w:basedOn w:val="a0"/>
    <w:uiPriority w:val="22"/>
    <w:qFormat/>
    <w:rsid w:val="00642EC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800">
          <w:blockQuote w:val="1"/>
          <w:marLeft w:val="240"/>
          <w:marRight w:val="240"/>
          <w:marTop w:val="240"/>
          <w:marBottom w:val="690"/>
          <w:divBdr>
            <w:top w:val="single" w:sz="12" w:space="0" w:color="C71978"/>
            <w:left w:val="single" w:sz="12" w:space="8" w:color="C71978"/>
            <w:bottom w:val="single" w:sz="12" w:space="0" w:color="C71978"/>
            <w:right w:val="single" w:sz="12" w:space="0" w:color="C7197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8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Car</dc:creator>
  <cp:keywords/>
  <dc:description/>
  <cp:lastModifiedBy>Blue Car</cp:lastModifiedBy>
  <cp:revision>16</cp:revision>
  <cp:lastPrinted>2022-11-18T10:35:00Z</cp:lastPrinted>
  <dcterms:created xsi:type="dcterms:W3CDTF">2022-10-18T10:45:00Z</dcterms:created>
  <dcterms:modified xsi:type="dcterms:W3CDTF">2022-11-18T11:00:00Z</dcterms:modified>
</cp:coreProperties>
</file>