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709" w:rsidRDefault="00730709">
      <w:r>
        <w:t xml:space="preserve">В соответствии со статьей 349.5 ТК РФ, Постановлением главы Администрации </w:t>
      </w:r>
      <w:proofErr w:type="spellStart"/>
      <w:r>
        <w:t>Сальского</w:t>
      </w:r>
      <w:proofErr w:type="spellEnd"/>
      <w:r>
        <w:t xml:space="preserve"> района от 08.12.2016 №1331 утвержден порядок размещения информации о среднемесячной заработной плате руководителей, его заместителей.</w:t>
      </w:r>
    </w:p>
    <w:p w:rsidR="00635950" w:rsidRDefault="00730709">
      <w:r>
        <w:t>Информация о среднемесячной заработной плате за</w:t>
      </w:r>
      <w:r>
        <w:t xml:space="preserve"> 2025 год руководителя МБДОУ № 11 «Голубой вагон</w:t>
      </w:r>
      <w:r>
        <w:t>» г. Сальска и его заместителя. Среднемесячная заработная плата</w:t>
      </w:r>
      <w:r>
        <w:t xml:space="preserve"> руководителя за 2025 г. – 594954,64</w:t>
      </w:r>
      <w:bookmarkStart w:id="0" w:name="_GoBack"/>
      <w:bookmarkEnd w:id="0"/>
      <w:r>
        <w:t xml:space="preserve"> руб</w:t>
      </w:r>
      <w:r>
        <w:t>.</w:t>
      </w:r>
    </w:p>
    <w:sectPr w:rsidR="00635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9CF"/>
    <w:rsid w:val="003079CF"/>
    <w:rsid w:val="00635950"/>
    <w:rsid w:val="0073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F283"/>
  <w15:chartTrackingRefBased/>
  <w15:docId w15:val="{E79983FC-F2E5-41FA-BE06-E8892B11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2026-03-30T10:44:00Z</dcterms:created>
  <dcterms:modified xsi:type="dcterms:W3CDTF">2026-03-30T10:50:00Z</dcterms:modified>
</cp:coreProperties>
</file>